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E4" w:rsidRDefault="00D841E4" w:rsidP="00D841E4">
      <w:pPr>
        <w:pStyle w:val="a3"/>
        <w:tabs>
          <w:tab w:val="left" w:pos="851"/>
          <w:tab w:val="center" w:pos="5233"/>
          <w:tab w:val="left" w:pos="8841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Century Gothic" w:hAnsi="Century Gothic" w:cs="Times New Roman"/>
          <w:b/>
          <w:bCs/>
          <w:color w:val="17365D" w:themeColor="text2" w:themeShade="BF"/>
        </w:rPr>
      </w:pPr>
    </w:p>
    <w:p w:rsidR="00D841E4" w:rsidRPr="00FE219A" w:rsidRDefault="00D841E4" w:rsidP="00D841E4">
      <w:pPr>
        <w:pBdr>
          <w:bottom w:val="single" w:sz="12" w:space="2" w:color="auto"/>
        </w:pBdr>
        <w:jc w:val="center"/>
        <w:rPr>
          <w:b/>
          <w:color w:val="FF0000"/>
          <w:sz w:val="20"/>
        </w:rPr>
      </w:pPr>
      <w:r w:rsidRPr="00FE219A">
        <w:rPr>
          <w:b/>
          <w:color w:val="FF0000"/>
          <w:sz w:val="20"/>
        </w:rPr>
        <w:t>ФИРМЕННЫЙ БЛАНК ПРЕДПРИЯТИЯ (с указанием всех реквизитов)</w:t>
      </w:r>
    </w:p>
    <w:p w:rsidR="00D841E4" w:rsidRPr="00F4062E" w:rsidRDefault="00D841E4" w:rsidP="00D841E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F4062E">
        <w:rPr>
          <w:rFonts w:ascii="Century Gothic" w:hAnsi="Century Gothic" w:cs="Arial"/>
          <w:b/>
          <w:sz w:val="24"/>
          <w:szCs w:val="24"/>
        </w:rPr>
        <w:t>ЗАЯВКА</w:t>
      </w:r>
    </w:p>
    <w:p w:rsidR="00D841E4" w:rsidRPr="00F4062E" w:rsidRDefault="00D841E4" w:rsidP="00D841E4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4062E">
        <w:rPr>
          <w:rFonts w:ascii="Century Gothic" w:hAnsi="Century Gothic" w:cs="Arial"/>
          <w:b/>
          <w:sz w:val="24"/>
          <w:szCs w:val="24"/>
        </w:rPr>
        <w:t xml:space="preserve">на участие в региональном конкурсе профессионального мастерства </w:t>
      </w:r>
    </w:p>
    <w:p w:rsidR="00D841E4" w:rsidRPr="00F4062E" w:rsidRDefault="00D841E4" w:rsidP="00D841E4">
      <w:pPr>
        <w:jc w:val="center"/>
        <w:rPr>
          <w:rFonts w:ascii="Arial" w:hAnsi="Arial" w:cs="Arial"/>
          <w:b/>
          <w:sz w:val="28"/>
          <w:szCs w:val="28"/>
        </w:rPr>
      </w:pPr>
      <w:r w:rsidRPr="00F4062E">
        <w:rPr>
          <w:rFonts w:ascii="Century Gothic" w:hAnsi="Century Gothic" w:cs="Arial"/>
          <w:b/>
          <w:sz w:val="24"/>
          <w:szCs w:val="24"/>
        </w:rPr>
        <w:t>«Дефектоскопист Урала 2023»</w:t>
      </w:r>
    </w:p>
    <w:p w:rsidR="00D841E4" w:rsidRPr="00FE219A" w:rsidRDefault="00D841E4" w:rsidP="00D841E4">
      <w:pPr>
        <w:jc w:val="center"/>
      </w:pPr>
    </w:p>
    <w:p w:rsidR="00D841E4" w:rsidRPr="00F4062E" w:rsidRDefault="00D841E4" w:rsidP="00D841E4">
      <w:pPr>
        <w:rPr>
          <w:rFonts w:ascii="Century Gothic" w:hAnsi="Century Gothic"/>
          <w:sz w:val="20"/>
          <w:szCs w:val="20"/>
        </w:rPr>
      </w:pPr>
      <w:r w:rsidRPr="00F4062E">
        <w:rPr>
          <w:rFonts w:ascii="Century Gothic" w:hAnsi="Century Gothic"/>
          <w:sz w:val="20"/>
          <w:szCs w:val="20"/>
        </w:rPr>
        <w:t>Данные об организации, направляющей специалиста на Конкурс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42"/>
        <w:gridCol w:w="5810"/>
      </w:tblGrid>
      <w:tr w:rsidR="00D841E4" w:rsidRPr="00F4062E" w:rsidTr="00F17E4B">
        <w:tc>
          <w:tcPr>
            <w:tcW w:w="3227" w:type="dxa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227" w:type="dxa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ИНН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9571" w:type="dxa"/>
            <w:gridSpan w:val="3"/>
          </w:tcPr>
          <w:p w:rsidR="00D841E4" w:rsidRPr="00F4062E" w:rsidRDefault="00D841E4" w:rsidP="00F17E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4062E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Руководитель</w:t>
            </w:r>
          </w:p>
        </w:tc>
      </w:tr>
      <w:tr w:rsidR="00D841E4" w:rsidRPr="00F4062E" w:rsidTr="00F17E4B">
        <w:tc>
          <w:tcPr>
            <w:tcW w:w="3227" w:type="dxa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ФИО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227" w:type="dxa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Должность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227" w:type="dxa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F4062E">
              <w:rPr>
                <w:rFonts w:ascii="Century Gothic" w:hAnsi="Century Gothic"/>
                <w:sz w:val="20"/>
                <w:szCs w:val="20"/>
              </w:rPr>
              <w:t>Действующий</w:t>
            </w:r>
            <w:proofErr w:type="gramEnd"/>
            <w:r w:rsidRPr="00F4062E">
              <w:rPr>
                <w:rFonts w:ascii="Century Gothic" w:hAnsi="Century Gothic"/>
                <w:sz w:val="20"/>
                <w:szCs w:val="20"/>
              </w:rPr>
              <w:t xml:space="preserve"> на основании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9571" w:type="dxa"/>
            <w:gridSpan w:val="3"/>
          </w:tcPr>
          <w:p w:rsidR="00D841E4" w:rsidRPr="00F4062E" w:rsidRDefault="00D841E4" w:rsidP="00F17E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062E">
              <w:rPr>
                <w:rFonts w:ascii="Century Gothic" w:hAnsi="Century Gothic"/>
                <w:b/>
                <w:sz w:val="20"/>
                <w:szCs w:val="20"/>
              </w:rPr>
              <w:t>Контактное лицо (по вопросам участия в Конкурсе)</w:t>
            </w:r>
          </w:p>
        </w:tc>
      </w:tr>
      <w:tr w:rsidR="00D841E4" w:rsidRPr="00F4062E" w:rsidTr="00F17E4B">
        <w:tc>
          <w:tcPr>
            <w:tcW w:w="3227" w:type="dxa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ФИО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227" w:type="dxa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Должность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227" w:type="dxa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Телефон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227" w:type="dxa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e-mail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9571" w:type="dxa"/>
            <w:gridSpan w:val="3"/>
          </w:tcPr>
          <w:p w:rsidR="00D841E4" w:rsidRPr="00F4062E" w:rsidRDefault="00D841E4" w:rsidP="00F17E4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4062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     Настоящим прошу зарегистрировать специалиста неразрушающего контроля:</w:t>
            </w:r>
          </w:p>
        </w:tc>
      </w:tr>
      <w:tr w:rsidR="00D841E4" w:rsidRPr="00F4062E" w:rsidTr="00F17E4B">
        <w:tc>
          <w:tcPr>
            <w:tcW w:w="3369" w:type="dxa"/>
            <w:gridSpan w:val="2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ФИО (полностью)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369" w:type="dxa"/>
            <w:gridSpan w:val="2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Дата рождения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369" w:type="dxa"/>
            <w:gridSpan w:val="2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Должность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369" w:type="dxa"/>
            <w:gridSpan w:val="2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Сведения о квалификации, аттестации (методы, уровни)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3369" w:type="dxa"/>
            <w:gridSpan w:val="2"/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>Стаж работы по методам НК, лет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1E4" w:rsidRPr="00F4062E" w:rsidTr="00F17E4B">
        <w:tc>
          <w:tcPr>
            <w:tcW w:w="9571" w:type="dxa"/>
            <w:gridSpan w:val="3"/>
          </w:tcPr>
          <w:p w:rsidR="00D841E4" w:rsidRPr="00F4062E" w:rsidRDefault="00D841E4" w:rsidP="00F17E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4062E">
              <w:rPr>
                <w:rFonts w:ascii="Century Gothic" w:hAnsi="Century Gothic"/>
                <w:b/>
                <w:sz w:val="20"/>
                <w:szCs w:val="20"/>
              </w:rPr>
              <w:t>В качестве участника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межрегионального конкурса специалистов неразрушающего контроля</w:t>
            </w:r>
            <w:r w:rsidRPr="00F4062E">
              <w:rPr>
                <w:rFonts w:ascii="Century Gothic" w:hAnsi="Century Gothic"/>
                <w:b/>
                <w:sz w:val="20"/>
                <w:szCs w:val="20"/>
              </w:rPr>
              <w:t xml:space="preserve"> «Дефектоскопист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Урала – 2023</w:t>
            </w:r>
            <w:r w:rsidRPr="00F4062E">
              <w:rPr>
                <w:rFonts w:ascii="Century Gothic" w:hAnsi="Century Gothic"/>
                <w:b/>
                <w:sz w:val="20"/>
                <w:szCs w:val="20"/>
              </w:rPr>
              <w:t>»</w:t>
            </w:r>
          </w:p>
          <w:p w:rsidR="00D841E4" w:rsidRPr="00F4062E" w:rsidRDefault="00D841E4" w:rsidP="00F17E4B">
            <w:pPr>
              <w:rPr>
                <w:rFonts w:ascii="Century Gothic" w:hAnsi="Century Gothic"/>
                <w:sz w:val="20"/>
                <w:szCs w:val="20"/>
              </w:rPr>
            </w:pPr>
            <w:r w:rsidRPr="00F4062E">
              <w:rPr>
                <w:rFonts w:ascii="Century Gothic" w:hAnsi="Century Gothic"/>
                <w:b/>
                <w:sz w:val="20"/>
                <w:szCs w:val="20"/>
              </w:rPr>
              <w:t xml:space="preserve">в номинации </w:t>
            </w:r>
            <w:r w:rsidRPr="00F4062E">
              <w:rPr>
                <w:rFonts w:ascii="Century Gothic" w:hAnsi="Century Gothic"/>
                <w:sz w:val="20"/>
                <w:szCs w:val="20"/>
              </w:rPr>
              <w:t>(выбрать одну из перечня)</w:t>
            </w:r>
          </w:p>
          <w:p w:rsidR="00D841E4" w:rsidRPr="00F4062E" w:rsidRDefault="00D841E4" w:rsidP="00F17E4B">
            <w:pPr>
              <w:tabs>
                <w:tab w:val="left" w:pos="793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F4062E">
              <w:rPr>
                <w:rFonts w:ascii="Century Gothic" w:hAnsi="Century Gothic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jc w:val="center"/>
              <w:tblLook w:val="04A0"/>
            </w:tblPr>
            <w:tblGrid>
              <w:gridCol w:w="1271"/>
              <w:gridCol w:w="783"/>
            </w:tblGrid>
            <w:tr w:rsidR="00D841E4" w:rsidRPr="00F4062E" w:rsidTr="00F17E4B">
              <w:trPr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841E4" w:rsidRPr="00F4062E" w:rsidRDefault="00D841E4" w:rsidP="00F17E4B">
                  <w:pP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F4062E"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  <w:t>ВИК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E4" w:rsidRPr="00F4062E" w:rsidRDefault="00D841E4" w:rsidP="00F17E4B">
                  <w:pP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841E4" w:rsidRPr="00F4062E" w:rsidTr="00F17E4B">
              <w:trPr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841E4" w:rsidRPr="00F4062E" w:rsidRDefault="00D841E4" w:rsidP="00F17E4B">
                  <w:pP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F4062E"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  <w:t>УК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E4" w:rsidRPr="00F4062E" w:rsidRDefault="00D841E4" w:rsidP="00F17E4B">
                  <w:pP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841E4" w:rsidRPr="00F4062E" w:rsidTr="00F17E4B">
              <w:trPr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841E4" w:rsidRPr="00F4062E" w:rsidRDefault="00D841E4" w:rsidP="00F17E4B">
                  <w:pP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F4062E"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  <w:t>РК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E4" w:rsidRPr="00F4062E" w:rsidRDefault="00D841E4" w:rsidP="00F17E4B">
                  <w:pP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F3890" w:rsidRPr="00F4062E" w:rsidTr="00F17E4B">
              <w:trPr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F3890" w:rsidRPr="00F4062E" w:rsidRDefault="001F3890" w:rsidP="00F17E4B">
                  <w:pP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  <w:t>МК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890" w:rsidRPr="00F4062E" w:rsidRDefault="001F3890" w:rsidP="00F17E4B">
                  <w:pP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841E4" w:rsidRPr="00F4062E" w:rsidRDefault="00D841E4" w:rsidP="00F17E4B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841E4" w:rsidRDefault="00D841E4" w:rsidP="00D841E4">
      <w:pPr>
        <w:spacing w:before="158" w:line="319" w:lineRule="auto"/>
        <w:ind w:right="-24" w:firstLine="426"/>
        <w:jc w:val="both"/>
        <w:rPr>
          <w:rFonts w:ascii="Century Gothic" w:hAnsi="Century Gothic"/>
          <w:w w:val="115"/>
          <w:sz w:val="20"/>
          <w:szCs w:val="20"/>
        </w:rPr>
      </w:pPr>
    </w:p>
    <w:p w:rsidR="00D841E4" w:rsidRPr="00F4062E" w:rsidRDefault="00D841E4" w:rsidP="00D841E4">
      <w:pPr>
        <w:spacing w:before="158" w:line="319" w:lineRule="auto"/>
        <w:ind w:right="-24" w:firstLine="426"/>
        <w:jc w:val="both"/>
        <w:rPr>
          <w:rFonts w:ascii="Century Gothic" w:hAnsi="Century Gothic"/>
          <w:w w:val="115"/>
          <w:sz w:val="20"/>
          <w:szCs w:val="20"/>
        </w:rPr>
      </w:pPr>
      <w:r w:rsidRPr="00F4062E">
        <w:rPr>
          <w:rFonts w:ascii="Century Gothic" w:hAnsi="Century Gothic"/>
          <w:w w:val="115"/>
          <w:sz w:val="20"/>
          <w:szCs w:val="20"/>
        </w:rPr>
        <w:t>Подтверждаю,</w:t>
      </w:r>
      <w:r w:rsidRPr="00F4062E">
        <w:rPr>
          <w:rFonts w:ascii="Century Gothic" w:hAnsi="Century Gothic"/>
          <w:spacing w:val="-13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что</w:t>
      </w:r>
      <w:r w:rsidRPr="00F4062E">
        <w:rPr>
          <w:rFonts w:ascii="Century Gothic" w:hAnsi="Century Gothic"/>
          <w:spacing w:val="-4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указанный</w:t>
      </w:r>
      <w:r w:rsidRPr="00F4062E">
        <w:rPr>
          <w:rFonts w:ascii="Century Gothic" w:hAnsi="Century Gothic"/>
          <w:spacing w:val="-5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в</w:t>
      </w:r>
      <w:r w:rsidRPr="00F4062E">
        <w:rPr>
          <w:rFonts w:ascii="Century Gothic" w:hAnsi="Century Gothic"/>
          <w:spacing w:val="1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настоящей</w:t>
      </w:r>
      <w:r w:rsidRPr="00F4062E">
        <w:rPr>
          <w:rFonts w:ascii="Century Gothic" w:hAnsi="Century Gothic"/>
          <w:spacing w:val="-5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заявке</w:t>
      </w:r>
      <w:r w:rsidRPr="00F4062E">
        <w:rPr>
          <w:rFonts w:ascii="Century Gothic" w:hAnsi="Century Gothic"/>
          <w:spacing w:val="-4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участник</w:t>
      </w:r>
      <w:r w:rsidRPr="00F4062E">
        <w:rPr>
          <w:rFonts w:ascii="Century Gothic" w:hAnsi="Century Gothic"/>
          <w:spacing w:val="-11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Конкурса</w:t>
      </w:r>
      <w:r w:rsidRPr="00F4062E">
        <w:rPr>
          <w:rFonts w:ascii="Century Gothic" w:hAnsi="Century Gothic"/>
          <w:spacing w:val="-5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ознакомлен</w:t>
      </w:r>
      <w:r w:rsidRPr="00F4062E">
        <w:rPr>
          <w:rFonts w:ascii="Century Gothic" w:hAnsi="Century Gothic"/>
          <w:spacing w:val="-3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с</w:t>
      </w:r>
      <w:r w:rsidRPr="00F4062E">
        <w:rPr>
          <w:rFonts w:ascii="Century Gothic" w:hAnsi="Century Gothic"/>
          <w:spacing w:val="5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Положением</w:t>
      </w:r>
      <w:r w:rsidRPr="00F4062E">
        <w:rPr>
          <w:rFonts w:ascii="Century Gothic" w:hAnsi="Century Gothic"/>
          <w:spacing w:val="-13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о</w:t>
      </w:r>
      <w:r w:rsidRPr="00F4062E">
        <w:rPr>
          <w:rFonts w:ascii="Century Gothic" w:hAnsi="Century Gothic"/>
          <w:spacing w:val="-4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Конкурсе</w:t>
      </w:r>
      <w:r w:rsidRPr="00F4062E">
        <w:rPr>
          <w:rFonts w:ascii="Century Gothic" w:hAnsi="Century Gothic"/>
          <w:spacing w:val="-5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и</w:t>
      </w:r>
      <w:r w:rsidRPr="00F4062E">
        <w:rPr>
          <w:rFonts w:ascii="Century Gothic" w:hAnsi="Century Gothic"/>
          <w:spacing w:val="-4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иной</w:t>
      </w:r>
      <w:r w:rsidRPr="00F4062E">
        <w:rPr>
          <w:rFonts w:ascii="Century Gothic" w:hAnsi="Century Gothic"/>
          <w:spacing w:val="1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spacing w:val="-1"/>
          <w:w w:val="115"/>
          <w:sz w:val="20"/>
          <w:szCs w:val="20"/>
        </w:rPr>
        <w:t>официально</w:t>
      </w:r>
      <w:r w:rsidRPr="00F4062E">
        <w:rPr>
          <w:rFonts w:ascii="Century Gothic" w:hAnsi="Century Gothic"/>
          <w:spacing w:val="-5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spacing w:val="-1"/>
          <w:w w:val="115"/>
          <w:sz w:val="20"/>
          <w:szCs w:val="20"/>
        </w:rPr>
        <w:t>опубликованной</w:t>
      </w:r>
      <w:r w:rsidRPr="00F4062E">
        <w:rPr>
          <w:rFonts w:ascii="Century Gothic" w:hAnsi="Century Gothic"/>
          <w:spacing w:val="-4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конкурсной</w:t>
      </w:r>
      <w:r w:rsidRPr="00F4062E">
        <w:rPr>
          <w:rFonts w:ascii="Century Gothic" w:hAnsi="Century Gothic"/>
          <w:spacing w:val="-4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документацией</w:t>
      </w:r>
      <w:r w:rsidRPr="00F4062E">
        <w:rPr>
          <w:rFonts w:ascii="Century Gothic" w:hAnsi="Century Gothic"/>
          <w:spacing w:val="-5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(</w:t>
      </w:r>
      <w:proofErr w:type="gramStart"/>
      <w:r w:rsidRPr="00F4062E">
        <w:rPr>
          <w:rFonts w:ascii="Century Gothic" w:hAnsi="Century Gothic"/>
          <w:w w:val="115"/>
          <w:sz w:val="20"/>
          <w:szCs w:val="20"/>
        </w:rPr>
        <w:t>размещена</w:t>
      </w:r>
      <w:proofErr w:type="gramEnd"/>
      <w:r w:rsidRPr="00F4062E">
        <w:rPr>
          <w:rFonts w:ascii="Century Gothic" w:hAnsi="Century Gothic"/>
          <w:spacing w:val="-4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в</w:t>
      </w:r>
      <w:r w:rsidRPr="00F4062E">
        <w:rPr>
          <w:rFonts w:ascii="Century Gothic" w:hAnsi="Century Gothic"/>
          <w:spacing w:val="1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интернет</w:t>
      </w:r>
      <w:r w:rsidRPr="00F4062E">
        <w:rPr>
          <w:rFonts w:ascii="Century Gothic" w:hAnsi="Century Gothic"/>
          <w:spacing w:val="-15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по</w:t>
      </w:r>
      <w:r w:rsidRPr="00F4062E">
        <w:rPr>
          <w:rFonts w:ascii="Century Gothic" w:hAnsi="Century Gothic"/>
          <w:spacing w:val="-5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адресу:</w:t>
      </w:r>
      <w:r>
        <w:rPr>
          <w:rFonts w:ascii="Century Gothic" w:hAnsi="Century Gothic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https://ronktd.ru/directions/konkurs/),</w:t>
      </w:r>
      <w:r w:rsidRPr="00F4062E">
        <w:rPr>
          <w:rFonts w:ascii="Century Gothic" w:hAnsi="Century Gothic"/>
          <w:spacing w:val="-13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обязуется</w:t>
      </w:r>
      <w:r w:rsidRPr="00F4062E">
        <w:rPr>
          <w:rFonts w:ascii="Century Gothic" w:hAnsi="Century Gothic"/>
          <w:spacing w:val="-1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выполнять</w:t>
      </w:r>
      <w:r w:rsidRPr="00F4062E">
        <w:rPr>
          <w:rFonts w:ascii="Century Gothic" w:hAnsi="Century Gothic"/>
          <w:spacing w:val="-12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требования</w:t>
      </w:r>
      <w:r w:rsidRPr="00F4062E">
        <w:rPr>
          <w:rFonts w:ascii="Century Gothic" w:hAnsi="Century Gothic"/>
          <w:spacing w:val="-1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и</w:t>
      </w:r>
      <w:r w:rsidRPr="00F4062E">
        <w:rPr>
          <w:rFonts w:ascii="Century Gothic" w:hAnsi="Century Gothic"/>
          <w:spacing w:val="-4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соблюдать</w:t>
      </w:r>
      <w:r w:rsidRPr="00F4062E">
        <w:rPr>
          <w:rFonts w:ascii="Century Gothic" w:hAnsi="Century Gothic"/>
          <w:spacing w:val="-13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правила</w:t>
      </w:r>
      <w:r w:rsidRPr="00F4062E">
        <w:rPr>
          <w:rFonts w:ascii="Century Gothic" w:hAnsi="Century Gothic"/>
          <w:spacing w:val="-4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проведения</w:t>
      </w:r>
      <w:r w:rsidRPr="00F4062E">
        <w:rPr>
          <w:rFonts w:ascii="Century Gothic" w:hAnsi="Century Gothic"/>
          <w:spacing w:val="-1"/>
          <w:w w:val="115"/>
          <w:sz w:val="20"/>
          <w:szCs w:val="20"/>
        </w:rPr>
        <w:t xml:space="preserve"> </w:t>
      </w:r>
      <w:r w:rsidRPr="00F4062E">
        <w:rPr>
          <w:rFonts w:ascii="Century Gothic" w:hAnsi="Century Gothic"/>
          <w:w w:val="115"/>
          <w:sz w:val="20"/>
          <w:szCs w:val="20"/>
        </w:rPr>
        <w:t>Конкурса.</w:t>
      </w:r>
    </w:p>
    <w:p w:rsidR="00D841E4" w:rsidRPr="00F4062E" w:rsidRDefault="00D841E4" w:rsidP="00D841E4">
      <w:pPr>
        <w:pStyle w:val="a3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4062E">
        <w:rPr>
          <w:rFonts w:ascii="Century Gothic" w:hAnsi="Century Gothic"/>
          <w:sz w:val="20"/>
          <w:szCs w:val="20"/>
        </w:rPr>
        <w:t xml:space="preserve"> </w:t>
      </w:r>
      <w:r w:rsidRPr="00F4062E">
        <w:rPr>
          <w:rFonts w:ascii="Century Gothic" w:hAnsi="Century Gothic"/>
          <w:color w:val="000000" w:themeColor="text1"/>
          <w:sz w:val="20"/>
          <w:szCs w:val="20"/>
        </w:rPr>
        <w:t>Для участников мероприятий отель «Урал»  (г</w:t>
      </w:r>
      <w:proofErr w:type="gramStart"/>
      <w:r w:rsidRPr="00F4062E">
        <w:rPr>
          <w:rFonts w:ascii="Century Gothic" w:hAnsi="Century Gothic"/>
          <w:color w:val="000000" w:themeColor="text1"/>
          <w:sz w:val="20"/>
          <w:szCs w:val="20"/>
        </w:rPr>
        <w:t>.П</w:t>
      </w:r>
      <w:proofErr w:type="gramEnd"/>
      <w:r w:rsidRPr="00F4062E">
        <w:rPr>
          <w:rFonts w:ascii="Century Gothic" w:hAnsi="Century Gothic"/>
          <w:color w:val="000000" w:themeColor="text1"/>
          <w:sz w:val="20"/>
          <w:szCs w:val="20"/>
        </w:rPr>
        <w:t xml:space="preserve">ермь, ул.Ленина д. 58, тел.+7(342)258-33-30) и отель «Прикамье» (г.Пермь, Комсомольский проспект, д.27, тел. +7(342)270-08-40) предоставляют скидку на проживание в период проведения Форума. Необходимо назвать </w:t>
      </w:r>
      <w:proofErr w:type="spellStart"/>
      <w:r w:rsidRPr="00F4062E">
        <w:rPr>
          <w:rFonts w:ascii="Century Gothic" w:hAnsi="Century Gothic"/>
          <w:color w:val="000000" w:themeColor="text1"/>
          <w:sz w:val="20"/>
          <w:szCs w:val="20"/>
        </w:rPr>
        <w:t>промокод</w:t>
      </w:r>
      <w:proofErr w:type="spellEnd"/>
      <w:r w:rsidRPr="00F4062E">
        <w:rPr>
          <w:rFonts w:ascii="Century Gothic" w:hAnsi="Century Gothic"/>
          <w:color w:val="000000" w:themeColor="text1"/>
          <w:sz w:val="20"/>
          <w:szCs w:val="20"/>
        </w:rPr>
        <w:t xml:space="preserve"> «СЛАВЯНОВ» (без пробелов, заглавные буквы)</w:t>
      </w:r>
    </w:p>
    <w:p w:rsidR="0056267F" w:rsidRPr="00D841E4" w:rsidRDefault="0056267F" w:rsidP="00D841E4"/>
    <w:sectPr w:rsidR="0056267F" w:rsidRPr="00D841E4" w:rsidSect="0056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4C77"/>
    <w:rsid w:val="001F3890"/>
    <w:rsid w:val="0037088A"/>
    <w:rsid w:val="003B13A7"/>
    <w:rsid w:val="00464C77"/>
    <w:rsid w:val="00487901"/>
    <w:rsid w:val="004E11CD"/>
    <w:rsid w:val="0056267F"/>
    <w:rsid w:val="00682AC0"/>
    <w:rsid w:val="0088409F"/>
    <w:rsid w:val="00C03567"/>
    <w:rsid w:val="00CE46EA"/>
    <w:rsid w:val="00D841E4"/>
    <w:rsid w:val="00F15986"/>
    <w:rsid w:val="00F26FE3"/>
    <w:rsid w:val="00F4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77"/>
    <w:pPr>
      <w:ind w:left="720"/>
      <w:contextualSpacing/>
    </w:pPr>
  </w:style>
  <w:style w:type="character" w:customStyle="1" w:styleId="60pt">
    <w:name w:val="Основной текст (6) + Не полужирный;Не курсив;Интервал 0 pt"/>
    <w:basedOn w:val="a0"/>
    <w:rsid w:val="00464C77"/>
    <w:rPr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table" w:styleId="a4">
    <w:name w:val="Table Grid"/>
    <w:basedOn w:val="a1"/>
    <w:uiPriority w:val="59"/>
    <w:rsid w:val="00D84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tolstikova</cp:lastModifiedBy>
  <cp:revision>2</cp:revision>
  <dcterms:created xsi:type="dcterms:W3CDTF">2023-03-29T06:18:00Z</dcterms:created>
  <dcterms:modified xsi:type="dcterms:W3CDTF">2023-03-29T06:18:00Z</dcterms:modified>
</cp:coreProperties>
</file>